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FE" w:rsidRPr="00260C66" w:rsidRDefault="00795EFE" w:rsidP="00795EFE">
      <w:pPr>
        <w:jc w:val="center"/>
        <w:rPr>
          <w:rFonts w:ascii="Verdana" w:hAnsi="Verdana" w:cs="Arial"/>
          <w:b/>
          <w:bCs/>
          <w:sz w:val="24"/>
          <w:szCs w:val="24"/>
        </w:rPr>
      </w:pPr>
      <w:r w:rsidRPr="00260C66">
        <w:rPr>
          <w:rFonts w:ascii="Verdana" w:hAnsi="Verdana" w:cs="Arial"/>
          <w:sz w:val="24"/>
          <w:szCs w:val="24"/>
          <w:lang w:val="en-CA"/>
        </w:rPr>
        <w:fldChar w:fldCharType="begin"/>
      </w:r>
      <w:r w:rsidRPr="00260C66">
        <w:rPr>
          <w:rFonts w:ascii="Verdana" w:hAnsi="Verdana" w:cs="Arial"/>
          <w:sz w:val="24"/>
          <w:szCs w:val="24"/>
          <w:lang w:val="en-CA"/>
        </w:rPr>
        <w:instrText xml:space="preserve"> SEQ CHAPTER \h \r 1</w:instrText>
      </w:r>
      <w:r w:rsidRPr="00260C66">
        <w:rPr>
          <w:rFonts w:ascii="Verdana" w:hAnsi="Verdana" w:cs="Arial"/>
          <w:sz w:val="24"/>
          <w:szCs w:val="24"/>
          <w:lang w:val="en-CA"/>
        </w:rPr>
        <w:fldChar w:fldCharType="end"/>
      </w:r>
      <w:r w:rsidRPr="00260C66">
        <w:rPr>
          <w:rFonts w:ascii="Verdana" w:hAnsi="Verdana" w:cs="Arial"/>
          <w:b/>
          <w:bCs/>
          <w:sz w:val="24"/>
          <w:szCs w:val="24"/>
        </w:rPr>
        <w:t>5002.</w:t>
      </w:r>
      <w:r w:rsidR="006F6095">
        <w:rPr>
          <w:rFonts w:ascii="Verdana" w:hAnsi="Verdana" w:cs="Arial"/>
          <w:b/>
          <w:bCs/>
          <w:sz w:val="24"/>
          <w:szCs w:val="24"/>
        </w:rPr>
        <w:t>1</w:t>
      </w:r>
    </w:p>
    <w:p w:rsidR="002C4661" w:rsidRPr="00260C66" w:rsidRDefault="00795EFE" w:rsidP="00795EFE">
      <w:pPr>
        <w:jc w:val="center"/>
        <w:rPr>
          <w:rFonts w:ascii="Verdana" w:hAnsi="Verdana" w:cs="Arial"/>
          <w:b/>
          <w:bCs/>
          <w:sz w:val="24"/>
          <w:szCs w:val="24"/>
        </w:rPr>
      </w:pPr>
      <w:r w:rsidRPr="00260C66">
        <w:rPr>
          <w:rFonts w:ascii="Verdana" w:hAnsi="Verdana" w:cs="Arial"/>
          <w:b/>
          <w:bCs/>
          <w:sz w:val="24"/>
          <w:szCs w:val="24"/>
        </w:rPr>
        <w:t xml:space="preserve">Admission of </w:t>
      </w:r>
      <w:r w:rsidR="002F0764" w:rsidRPr="00260C66">
        <w:rPr>
          <w:rFonts w:ascii="Verdana" w:hAnsi="Verdana" w:cs="Arial"/>
          <w:b/>
          <w:bCs/>
          <w:sz w:val="24"/>
          <w:szCs w:val="24"/>
        </w:rPr>
        <w:t>Students W</w:t>
      </w:r>
      <w:r w:rsidRPr="00260C66">
        <w:rPr>
          <w:rFonts w:ascii="Verdana" w:hAnsi="Verdana" w:cs="Arial"/>
          <w:b/>
          <w:bCs/>
          <w:sz w:val="24"/>
          <w:szCs w:val="24"/>
        </w:rPr>
        <w:t xml:space="preserve">ho Reside Out of the State of Nebraska  </w:t>
      </w:r>
    </w:p>
    <w:p w:rsidR="00795EFE" w:rsidRPr="00260C66" w:rsidRDefault="00795EFE" w:rsidP="00795EFE">
      <w:pPr>
        <w:rPr>
          <w:rFonts w:ascii="Verdana" w:hAnsi="Verdana" w:cs="Arial"/>
          <w:b/>
          <w:bCs/>
          <w:sz w:val="24"/>
          <w:szCs w:val="24"/>
        </w:rPr>
      </w:pPr>
    </w:p>
    <w:p w:rsidR="00795EFE" w:rsidRPr="00260C66" w:rsidRDefault="00795EFE" w:rsidP="00795EFE">
      <w:pPr>
        <w:numPr>
          <w:ilvl w:val="12"/>
          <w:numId w:val="0"/>
        </w:numPr>
        <w:jc w:val="both"/>
        <w:rPr>
          <w:rFonts w:ascii="Verdana" w:hAnsi="Verdana" w:cs="Arial"/>
          <w:sz w:val="24"/>
          <w:szCs w:val="24"/>
        </w:rPr>
      </w:pPr>
      <w:r w:rsidRPr="00260C66">
        <w:rPr>
          <w:rFonts w:ascii="Verdana" w:hAnsi="Verdana" w:cs="Arial"/>
          <w:sz w:val="24"/>
          <w:szCs w:val="24"/>
        </w:rPr>
        <w:t xml:space="preserve">Students who reside in a state other than Nebraska must </w:t>
      </w:r>
      <w:proofErr w:type="gramStart"/>
      <w:r w:rsidRPr="00DF0693">
        <w:rPr>
          <w:rFonts w:ascii="Verdana" w:hAnsi="Verdana" w:cs="Arial"/>
          <w:sz w:val="24"/>
          <w:szCs w:val="24"/>
        </w:rPr>
        <w:t>submit an application</w:t>
      </w:r>
      <w:proofErr w:type="gramEnd"/>
      <w:r w:rsidRPr="00260C66">
        <w:rPr>
          <w:rFonts w:ascii="Verdana" w:hAnsi="Verdana" w:cs="Arial"/>
          <w:sz w:val="24"/>
          <w:szCs w:val="24"/>
        </w:rPr>
        <w:t xml:space="preserve"> to enroll in the district</w:t>
      </w:r>
      <w:r w:rsidR="00DF0693">
        <w:rPr>
          <w:rFonts w:ascii="Verdana" w:hAnsi="Verdana" w:cs="Arial"/>
          <w:sz w:val="24"/>
          <w:szCs w:val="24"/>
        </w:rPr>
        <w:t xml:space="preserve"> </w:t>
      </w:r>
      <w:r w:rsidRPr="00260C66">
        <w:rPr>
          <w:rFonts w:ascii="Verdana" w:hAnsi="Verdana" w:cs="Arial"/>
          <w:sz w:val="24"/>
          <w:szCs w:val="24"/>
        </w:rPr>
        <w:t xml:space="preserve">prior to the </w:t>
      </w:r>
      <w:r w:rsidR="006B026B" w:rsidRPr="00260C66">
        <w:rPr>
          <w:rFonts w:ascii="Verdana" w:hAnsi="Verdana" w:cs="Arial"/>
          <w:sz w:val="24"/>
          <w:szCs w:val="24"/>
        </w:rPr>
        <w:t xml:space="preserve">beginning of the semester </w:t>
      </w:r>
      <w:r w:rsidRPr="00260C66">
        <w:rPr>
          <w:rFonts w:ascii="Verdana" w:hAnsi="Verdana" w:cs="Arial"/>
          <w:sz w:val="24"/>
          <w:szCs w:val="24"/>
        </w:rPr>
        <w:t>in which they wish to begin attending the district.  Out of state students may not enroll mid-semester.</w:t>
      </w:r>
    </w:p>
    <w:p w:rsidR="00795EFE" w:rsidRPr="00260C66" w:rsidRDefault="00795EFE" w:rsidP="00795EFE">
      <w:pPr>
        <w:numPr>
          <w:ilvl w:val="12"/>
          <w:numId w:val="0"/>
        </w:numPr>
        <w:jc w:val="both"/>
        <w:rPr>
          <w:rFonts w:ascii="Verdana" w:hAnsi="Verdana" w:cs="Arial"/>
          <w:sz w:val="24"/>
          <w:szCs w:val="24"/>
        </w:rPr>
      </w:pPr>
      <w:bookmarkStart w:id="0" w:name="_GoBack"/>
      <w:bookmarkEnd w:id="0"/>
    </w:p>
    <w:p w:rsidR="00580D79" w:rsidRPr="00580D79" w:rsidRDefault="006B026B" w:rsidP="00580D79">
      <w:pPr>
        <w:numPr>
          <w:ilvl w:val="12"/>
          <w:numId w:val="0"/>
        </w:numPr>
        <w:jc w:val="both"/>
        <w:rPr>
          <w:rFonts w:ascii="Verdana" w:hAnsi="Verdana" w:cs="Arial"/>
          <w:sz w:val="24"/>
          <w:szCs w:val="24"/>
        </w:rPr>
      </w:pPr>
      <w:r w:rsidRPr="00260C66">
        <w:rPr>
          <w:rFonts w:ascii="Verdana" w:hAnsi="Verdana" w:cs="Arial"/>
          <w:sz w:val="24"/>
          <w:szCs w:val="24"/>
        </w:rPr>
        <w:t>The a</w:t>
      </w:r>
      <w:r w:rsidR="00795EFE" w:rsidRPr="00260C66">
        <w:rPr>
          <w:rFonts w:ascii="Verdana" w:hAnsi="Verdana" w:cs="Arial"/>
          <w:sz w:val="24"/>
          <w:szCs w:val="24"/>
        </w:rPr>
        <w:t xml:space="preserve">dministration will review each application and </w:t>
      </w:r>
      <w:r w:rsidR="00B85D0C">
        <w:rPr>
          <w:rFonts w:ascii="Verdana" w:hAnsi="Verdana" w:cs="Arial"/>
          <w:sz w:val="24"/>
          <w:szCs w:val="24"/>
        </w:rPr>
        <w:t>is authorized to</w:t>
      </w:r>
      <w:r w:rsidR="00B85D0C" w:rsidRPr="00260C66">
        <w:rPr>
          <w:rFonts w:ascii="Verdana" w:hAnsi="Verdana" w:cs="Arial"/>
          <w:sz w:val="24"/>
          <w:szCs w:val="24"/>
        </w:rPr>
        <w:t xml:space="preserve"> </w:t>
      </w:r>
      <w:r w:rsidR="00795EFE" w:rsidRPr="00260C66">
        <w:rPr>
          <w:rFonts w:ascii="Verdana" w:hAnsi="Verdana" w:cs="Arial"/>
          <w:sz w:val="24"/>
          <w:szCs w:val="24"/>
        </w:rPr>
        <w:t xml:space="preserve">admit </w:t>
      </w:r>
      <w:r w:rsidRPr="00260C66">
        <w:rPr>
          <w:rFonts w:ascii="Verdana" w:hAnsi="Verdana" w:cs="Arial"/>
          <w:sz w:val="24"/>
          <w:szCs w:val="24"/>
        </w:rPr>
        <w:t xml:space="preserve">out-of-state </w:t>
      </w:r>
      <w:r w:rsidR="00795EFE" w:rsidRPr="00260C66">
        <w:rPr>
          <w:rFonts w:ascii="Verdana" w:hAnsi="Verdana" w:cs="Arial"/>
          <w:sz w:val="24"/>
          <w:szCs w:val="24"/>
        </w:rPr>
        <w:t>students whose academic history, disciplinary records</w:t>
      </w:r>
      <w:r w:rsidR="00B85D0C">
        <w:rPr>
          <w:rFonts w:ascii="Verdana" w:hAnsi="Verdana" w:cs="Arial"/>
          <w:sz w:val="24"/>
          <w:szCs w:val="24"/>
        </w:rPr>
        <w:t>,</w:t>
      </w:r>
      <w:r w:rsidR="00795EFE" w:rsidRPr="00260C66">
        <w:rPr>
          <w:rFonts w:ascii="Verdana" w:hAnsi="Verdana" w:cs="Arial"/>
          <w:sz w:val="24"/>
          <w:szCs w:val="24"/>
        </w:rPr>
        <w:t xml:space="preserve"> prior school community involvement </w:t>
      </w:r>
      <w:r w:rsidR="00B85D0C">
        <w:rPr>
          <w:rFonts w:ascii="Verdana" w:hAnsi="Verdana" w:cs="Arial"/>
          <w:sz w:val="24"/>
          <w:szCs w:val="24"/>
        </w:rPr>
        <w:t xml:space="preserve">and other relevant factors </w:t>
      </w:r>
      <w:r w:rsidR="00795EFE" w:rsidRPr="00260C66">
        <w:rPr>
          <w:rFonts w:ascii="Verdana" w:hAnsi="Verdana" w:cs="Arial"/>
          <w:sz w:val="24"/>
          <w:szCs w:val="24"/>
        </w:rPr>
        <w:t>indicate that the</w:t>
      </w:r>
      <w:r w:rsidRPr="00260C66">
        <w:rPr>
          <w:rFonts w:ascii="Verdana" w:hAnsi="Verdana" w:cs="Arial"/>
          <w:sz w:val="24"/>
          <w:szCs w:val="24"/>
        </w:rPr>
        <w:t xml:space="preserve">y </w:t>
      </w:r>
      <w:r w:rsidR="00795EFE" w:rsidRPr="00260C66">
        <w:rPr>
          <w:rFonts w:ascii="Verdana" w:hAnsi="Verdana" w:cs="Arial"/>
          <w:sz w:val="24"/>
          <w:szCs w:val="24"/>
        </w:rPr>
        <w:t xml:space="preserve">will be successful in this school district.  </w:t>
      </w:r>
      <w:r w:rsidRPr="00260C66">
        <w:rPr>
          <w:rFonts w:ascii="Verdana" w:hAnsi="Verdana" w:cs="Arial"/>
          <w:sz w:val="24"/>
          <w:szCs w:val="24"/>
        </w:rPr>
        <w:t xml:space="preserve">Those </w:t>
      </w:r>
      <w:r w:rsidR="00795EFE" w:rsidRPr="00260C66">
        <w:rPr>
          <w:rFonts w:ascii="Verdana" w:hAnsi="Verdana" w:cs="Arial"/>
          <w:sz w:val="24"/>
          <w:szCs w:val="24"/>
        </w:rPr>
        <w:t>who have verified disabilities pursuant to the Individuals with Disabilities in Education Act or section 504 of the Rehabilitation Act will not be excluded from admission based solely on</w:t>
      </w:r>
      <w:r w:rsidRPr="00260C66">
        <w:rPr>
          <w:rFonts w:ascii="Verdana" w:hAnsi="Verdana" w:cs="Arial"/>
          <w:sz w:val="24"/>
          <w:szCs w:val="24"/>
        </w:rPr>
        <w:t xml:space="preserve"> their disability. </w:t>
      </w:r>
      <w:r w:rsidR="00580D79">
        <w:rPr>
          <w:rFonts w:ascii="Verdana" w:hAnsi="Verdana" w:cs="Arial"/>
          <w:sz w:val="24"/>
          <w:szCs w:val="24"/>
        </w:rPr>
        <w:t>T</w:t>
      </w:r>
      <w:r w:rsidR="00580D79" w:rsidRPr="00580D79">
        <w:rPr>
          <w:rFonts w:ascii="Verdana" w:hAnsi="Verdana" w:cs="Arial"/>
          <w:sz w:val="24"/>
          <w:szCs w:val="24"/>
        </w:rPr>
        <w:t xml:space="preserve">he </w:t>
      </w:r>
      <w:r w:rsidR="00580D79">
        <w:rPr>
          <w:rFonts w:ascii="Verdana" w:hAnsi="Verdana" w:cs="Arial"/>
          <w:sz w:val="24"/>
          <w:szCs w:val="24"/>
        </w:rPr>
        <w:t xml:space="preserve">administration </w:t>
      </w:r>
      <w:r w:rsidR="006C0823">
        <w:rPr>
          <w:rFonts w:ascii="Verdana" w:hAnsi="Verdana" w:cs="Arial"/>
          <w:sz w:val="24"/>
          <w:szCs w:val="24"/>
        </w:rPr>
        <w:t>may reject</w:t>
      </w:r>
      <w:r w:rsidR="00580D79" w:rsidRPr="00580D79">
        <w:rPr>
          <w:rFonts w:ascii="Verdana" w:hAnsi="Verdana" w:cs="Arial"/>
          <w:sz w:val="24"/>
          <w:szCs w:val="24"/>
        </w:rPr>
        <w:t xml:space="preserve"> </w:t>
      </w:r>
      <w:r w:rsidR="00580D79">
        <w:rPr>
          <w:rFonts w:ascii="Verdana" w:hAnsi="Verdana" w:cs="Arial"/>
          <w:sz w:val="24"/>
          <w:szCs w:val="24"/>
        </w:rPr>
        <w:t>an out-of-state</w:t>
      </w:r>
      <w:r w:rsidR="00580D79" w:rsidRPr="00580D79">
        <w:rPr>
          <w:rFonts w:ascii="Verdana" w:hAnsi="Verdana" w:cs="Arial"/>
          <w:sz w:val="24"/>
          <w:szCs w:val="24"/>
        </w:rPr>
        <w:t xml:space="preserve"> student when acceptance of the student: </w:t>
      </w:r>
    </w:p>
    <w:p w:rsidR="00580D79" w:rsidRPr="00580D79" w:rsidRDefault="00580D79" w:rsidP="00580D79">
      <w:pPr>
        <w:numPr>
          <w:ilvl w:val="12"/>
          <w:numId w:val="0"/>
        </w:numPr>
        <w:jc w:val="both"/>
        <w:rPr>
          <w:rFonts w:ascii="Verdana" w:hAnsi="Verdana" w:cs="Arial"/>
          <w:sz w:val="24"/>
          <w:szCs w:val="24"/>
        </w:rPr>
      </w:pPr>
    </w:p>
    <w:p w:rsidR="00580D79"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increase the operating costs of the school district, such as by requiring the hiring of new staff or contracting with outside entities to provide services to the student; </w:t>
      </w:r>
    </w:p>
    <w:p w:rsidR="00580D79" w:rsidRPr="00042011" w:rsidRDefault="00580D79" w:rsidP="00042011">
      <w:pPr>
        <w:pStyle w:val="ListParagraph"/>
        <w:jc w:val="both"/>
        <w:rPr>
          <w:rFonts w:ascii="Verdana" w:hAnsi="Verdana" w:cs="Arial"/>
          <w:sz w:val="24"/>
          <w:szCs w:val="24"/>
        </w:rPr>
      </w:pPr>
    </w:p>
    <w:p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require the procurement of new equipment, technology, or furnishings; </w:t>
      </w:r>
    </w:p>
    <w:p w:rsidR="00580D79" w:rsidRDefault="00580D79" w:rsidP="00042011">
      <w:pPr>
        <w:pStyle w:val="ListParagraph"/>
        <w:jc w:val="both"/>
        <w:rPr>
          <w:rFonts w:ascii="Verdana" w:hAnsi="Verdana" w:cs="Arial"/>
          <w:sz w:val="24"/>
          <w:szCs w:val="24"/>
        </w:rPr>
      </w:pPr>
    </w:p>
    <w:p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Would cause or require the rearrangement of caseloads for staff and contracted professionals; </w:t>
      </w:r>
    </w:p>
    <w:p w:rsidR="00580D79" w:rsidRDefault="00580D79" w:rsidP="00042011">
      <w:pPr>
        <w:pStyle w:val="ListParagraph"/>
        <w:jc w:val="both"/>
        <w:rPr>
          <w:rFonts w:ascii="Verdana" w:hAnsi="Verdana" w:cs="Arial"/>
          <w:sz w:val="24"/>
          <w:szCs w:val="24"/>
        </w:rPr>
      </w:pPr>
    </w:p>
    <w:p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Is reasonably deemed by appropriate school staff to pose a potential risk to the health or safety of students or staff;</w:t>
      </w:r>
    </w:p>
    <w:p w:rsidR="00580D79" w:rsidRDefault="00580D79" w:rsidP="00042011">
      <w:pPr>
        <w:pStyle w:val="ListParagraph"/>
        <w:jc w:val="both"/>
        <w:rPr>
          <w:rFonts w:ascii="Verdana" w:hAnsi="Verdana" w:cs="Arial"/>
          <w:sz w:val="24"/>
          <w:szCs w:val="24"/>
        </w:rPr>
      </w:pPr>
    </w:p>
    <w:p w:rsidR="00580D79" w:rsidRPr="00042011" w:rsidRDefault="00580D79" w:rsidP="00042011">
      <w:pPr>
        <w:pStyle w:val="ListParagraph"/>
        <w:numPr>
          <w:ilvl w:val="0"/>
          <w:numId w:val="1"/>
        </w:numPr>
        <w:jc w:val="both"/>
        <w:rPr>
          <w:rFonts w:ascii="Verdana" w:hAnsi="Verdana" w:cs="Arial"/>
          <w:sz w:val="24"/>
          <w:szCs w:val="24"/>
        </w:rPr>
      </w:pPr>
      <w:r w:rsidRPr="00042011">
        <w:rPr>
          <w:rFonts w:ascii="Verdana" w:hAnsi="Verdana" w:cs="Arial"/>
          <w:sz w:val="24"/>
          <w:szCs w:val="24"/>
        </w:rPr>
        <w:t xml:space="preserve">May pose a risk of adversely affecting the quality of educational services being provided to resident students, as determined by appropriate school staff.  </w:t>
      </w:r>
      <w:r w:rsidR="006B026B" w:rsidRPr="00042011">
        <w:rPr>
          <w:rFonts w:ascii="Verdana" w:hAnsi="Verdana" w:cs="Arial"/>
          <w:sz w:val="24"/>
          <w:szCs w:val="24"/>
        </w:rPr>
        <w:t xml:space="preserve"> </w:t>
      </w:r>
    </w:p>
    <w:p w:rsidR="00580D79" w:rsidRDefault="00580D79" w:rsidP="00795EFE">
      <w:pPr>
        <w:numPr>
          <w:ilvl w:val="12"/>
          <w:numId w:val="0"/>
        </w:numPr>
        <w:jc w:val="both"/>
        <w:rPr>
          <w:rFonts w:ascii="Verdana" w:hAnsi="Verdana" w:cs="Arial"/>
          <w:sz w:val="24"/>
          <w:szCs w:val="24"/>
        </w:rPr>
      </w:pPr>
    </w:p>
    <w:p w:rsidR="00795EFE" w:rsidRPr="00260C66" w:rsidRDefault="006B026B" w:rsidP="00795EFE">
      <w:pPr>
        <w:numPr>
          <w:ilvl w:val="12"/>
          <w:numId w:val="0"/>
        </w:numPr>
        <w:jc w:val="both"/>
        <w:rPr>
          <w:rFonts w:ascii="Verdana" w:hAnsi="Verdana" w:cs="Arial"/>
          <w:sz w:val="24"/>
          <w:szCs w:val="24"/>
        </w:rPr>
      </w:pPr>
      <w:r w:rsidRPr="00260C66">
        <w:rPr>
          <w:rFonts w:ascii="Verdana" w:hAnsi="Verdana" w:cs="Arial"/>
          <w:sz w:val="24"/>
          <w:szCs w:val="24"/>
        </w:rPr>
        <w:t xml:space="preserve">The administration’s approval or disapproval of an out-of-state student’s application is final.  </w:t>
      </w:r>
      <w:r w:rsidR="00795EFE" w:rsidRPr="00260C66">
        <w:rPr>
          <w:rFonts w:ascii="Verdana" w:hAnsi="Verdana" w:cs="Arial"/>
          <w:sz w:val="24"/>
          <w:szCs w:val="24"/>
        </w:rPr>
        <w:t xml:space="preserve"> </w:t>
      </w:r>
    </w:p>
    <w:p w:rsidR="00795EFE" w:rsidRPr="00260C66" w:rsidRDefault="00795EFE" w:rsidP="00795EFE">
      <w:pPr>
        <w:numPr>
          <w:ilvl w:val="12"/>
          <w:numId w:val="0"/>
        </w:numPr>
        <w:jc w:val="both"/>
        <w:rPr>
          <w:rFonts w:ascii="Verdana" w:hAnsi="Verdana" w:cs="Arial"/>
          <w:sz w:val="24"/>
          <w:szCs w:val="24"/>
        </w:rPr>
      </w:pPr>
    </w:p>
    <w:p w:rsidR="00795EFE" w:rsidRPr="00260C66" w:rsidRDefault="006B026B" w:rsidP="00795EFE">
      <w:pPr>
        <w:numPr>
          <w:ilvl w:val="12"/>
          <w:numId w:val="0"/>
        </w:numPr>
        <w:jc w:val="both"/>
        <w:rPr>
          <w:rFonts w:ascii="Verdana" w:hAnsi="Verdana" w:cs="Arial"/>
          <w:sz w:val="24"/>
          <w:szCs w:val="24"/>
        </w:rPr>
      </w:pPr>
      <w:r w:rsidRPr="00260C66">
        <w:rPr>
          <w:rFonts w:ascii="Verdana" w:hAnsi="Verdana" w:cs="Arial"/>
          <w:sz w:val="24"/>
          <w:szCs w:val="24"/>
        </w:rPr>
        <w:t>Out-of-state s</w:t>
      </w:r>
      <w:r w:rsidR="00795EFE" w:rsidRPr="00260C66">
        <w:rPr>
          <w:rFonts w:ascii="Verdana" w:hAnsi="Verdana" w:cs="Arial"/>
          <w:sz w:val="24"/>
          <w:szCs w:val="24"/>
        </w:rPr>
        <w:t xml:space="preserve">tudents who are admitted pursuant to this policy must meet the requirements of board policy 5002 and must comply with each board policy, state statute and regulation that applies to their situation.  Once admitted, </w:t>
      </w:r>
      <w:r w:rsidRPr="00260C66">
        <w:rPr>
          <w:rFonts w:ascii="Verdana" w:hAnsi="Verdana" w:cs="Arial"/>
          <w:sz w:val="24"/>
          <w:szCs w:val="24"/>
        </w:rPr>
        <w:t xml:space="preserve">they </w:t>
      </w:r>
      <w:r w:rsidR="00795EFE" w:rsidRPr="00260C66">
        <w:rPr>
          <w:rFonts w:ascii="Verdana" w:hAnsi="Verdana" w:cs="Arial"/>
          <w:sz w:val="24"/>
          <w:szCs w:val="24"/>
        </w:rPr>
        <w:t>will be subject to the same disciplinary rules and procedures as resident students.</w:t>
      </w:r>
      <w:r w:rsidRPr="00260C66">
        <w:rPr>
          <w:rFonts w:ascii="Verdana" w:hAnsi="Verdana" w:cs="Arial"/>
          <w:sz w:val="24"/>
          <w:szCs w:val="24"/>
        </w:rPr>
        <w:t xml:space="preserve">  </w:t>
      </w:r>
      <w:r w:rsidR="00E81928" w:rsidRPr="00260C66">
        <w:rPr>
          <w:rFonts w:ascii="Verdana" w:hAnsi="Verdana" w:cs="Arial"/>
          <w:sz w:val="24"/>
          <w:szCs w:val="24"/>
        </w:rPr>
        <w:t xml:space="preserve">Students must reapply for admission prior to each semester.  Re-admission may be denied for students who are not academically and/or </w:t>
      </w:r>
      <w:r w:rsidR="00E81928" w:rsidRPr="00260C66">
        <w:rPr>
          <w:rFonts w:ascii="Verdana" w:hAnsi="Verdana" w:cs="Arial"/>
          <w:sz w:val="24"/>
          <w:szCs w:val="24"/>
        </w:rPr>
        <w:lastRenderedPageBreak/>
        <w:t xml:space="preserve">behaviorally successful.  Once admitted, out-of-state students’ </w:t>
      </w:r>
      <w:r w:rsidRPr="00260C66">
        <w:rPr>
          <w:rFonts w:ascii="Verdana" w:hAnsi="Verdana" w:cs="Arial"/>
          <w:sz w:val="24"/>
          <w:szCs w:val="24"/>
        </w:rPr>
        <w:t>g</w:t>
      </w:r>
      <w:r w:rsidR="00795EFE" w:rsidRPr="00260C66">
        <w:rPr>
          <w:rFonts w:ascii="Verdana" w:hAnsi="Verdana" w:cs="Arial"/>
          <w:sz w:val="24"/>
          <w:szCs w:val="24"/>
        </w:rPr>
        <w:t>rade level placement will be determined in accordance with district policy.</w:t>
      </w:r>
    </w:p>
    <w:p w:rsidR="00795EFE" w:rsidRPr="00260C66" w:rsidRDefault="00795EFE" w:rsidP="00795EFE">
      <w:pPr>
        <w:jc w:val="both"/>
        <w:rPr>
          <w:rFonts w:ascii="Verdana" w:hAnsi="Verdana" w:cs="Arial"/>
          <w:sz w:val="24"/>
          <w:szCs w:val="24"/>
        </w:rPr>
      </w:pPr>
    </w:p>
    <w:p w:rsidR="00795EFE" w:rsidRPr="00260C66" w:rsidRDefault="00795EFE" w:rsidP="00795EFE">
      <w:pPr>
        <w:jc w:val="both"/>
        <w:rPr>
          <w:rFonts w:ascii="Verdana" w:hAnsi="Verdana" w:cs="Arial"/>
          <w:sz w:val="24"/>
          <w:szCs w:val="24"/>
        </w:rPr>
      </w:pPr>
      <w:r w:rsidRPr="00260C66">
        <w:rPr>
          <w:rFonts w:ascii="Verdana" w:hAnsi="Verdana" w:cs="Arial"/>
          <w:sz w:val="24"/>
          <w:szCs w:val="24"/>
        </w:rPr>
        <w:t>Out-of-state students are not entitled to transportation or reimbursement for transportation.</w:t>
      </w:r>
    </w:p>
    <w:p w:rsidR="00795EFE" w:rsidRPr="00260C66" w:rsidRDefault="00795EFE" w:rsidP="00795EFE">
      <w:pPr>
        <w:jc w:val="both"/>
        <w:rPr>
          <w:rFonts w:ascii="Verdana" w:hAnsi="Verdana" w:cs="Arial"/>
          <w:sz w:val="24"/>
          <w:szCs w:val="24"/>
        </w:rPr>
      </w:pPr>
    </w:p>
    <w:p w:rsidR="00795EFE" w:rsidRPr="00260C66" w:rsidRDefault="00795EFE" w:rsidP="00795EFE">
      <w:pPr>
        <w:jc w:val="both"/>
        <w:rPr>
          <w:rFonts w:ascii="Verdana" w:hAnsi="Verdana" w:cs="Arial"/>
          <w:sz w:val="24"/>
          <w:szCs w:val="24"/>
        </w:rPr>
      </w:pPr>
      <w:r w:rsidRPr="00260C66">
        <w:rPr>
          <w:rFonts w:ascii="Verdana" w:hAnsi="Verdana" w:cs="Arial"/>
          <w:sz w:val="24"/>
          <w:szCs w:val="24"/>
        </w:rPr>
        <w:t xml:space="preserve">Out-of-state students will be charged tuition of </w:t>
      </w:r>
      <w:r w:rsidR="00DF0693">
        <w:rPr>
          <w:rFonts w:ascii="Verdana" w:hAnsi="Verdana" w:cs="Arial"/>
          <w:sz w:val="24"/>
          <w:szCs w:val="24"/>
        </w:rPr>
        <w:t xml:space="preserve">zero dollars </w:t>
      </w:r>
      <w:r w:rsidRPr="00260C66">
        <w:rPr>
          <w:rFonts w:ascii="Verdana" w:hAnsi="Verdana" w:cs="Arial"/>
          <w:sz w:val="24"/>
          <w:szCs w:val="24"/>
        </w:rPr>
        <w:t xml:space="preserve">per semester by the district.  </w:t>
      </w:r>
      <w:r w:rsidR="00E81928" w:rsidRPr="00260C66">
        <w:rPr>
          <w:rFonts w:ascii="Verdana" w:hAnsi="Verdana" w:cs="Arial"/>
          <w:sz w:val="24"/>
          <w:szCs w:val="24"/>
        </w:rPr>
        <w:t xml:space="preserve">Payment in full is due to the central office of the district on or before the first day of classes each semester.  </w:t>
      </w:r>
      <w:r w:rsidRPr="00260C66">
        <w:rPr>
          <w:rFonts w:ascii="Verdana" w:hAnsi="Verdana" w:cs="Arial"/>
          <w:sz w:val="24"/>
          <w:szCs w:val="24"/>
        </w:rPr>
        <w:t>The tuition fee may be changed by the board of education prior to any semester with or without notice to the out-of-state student</w:t>
      </w:r>
      <w:r w:rsidR="006B026B" w:rsidRPr="00260C66">
        <w:rPr>
          <w:rFonts w:ascii="Verdana" w:hAnsi="Verdana" w:cs="Arial"/>
          <w:sz w:val="24"/>
          <w:szCs w:val="24"/>
        </w:rPr>
        <w:t>’s family or resident school district</w:t>
      </w:r>
      <w:r w:rsidRPr="00260C66">
        <w:rPr>
          <w:rFonts w:ascii="Verdana" w:hAnsi="Verdana" w:cs="Arial"/>
          <w:sz w:val="24"/>
          <w:szCs w:val="24"/>
        </w:rPr>
        <w:t>.</w:t>
      </w:r>
    </w:p>
    <w:p w:rsidR="00795EFE" w:rsidRPr="00260C66" w:rsidRDefault="00795EFE" w:rsidP="00795EFE">
      <w:pPr>
        <w:jc w:val="both"/>
        <w:rPr>
          <w:rFonts w:ascii="Verdana" w:hAnsi="Verdana" w:cs="Arial"/>
          <w:sz w:val="24"/>
          <w:szCs w:val="24"/>
        </w:rPr>
      </w:pPr>
    </w:p>
    <w:p w:rsidR="00795EFE" w:rsidRPr="00260C66" w:rsidRDefault="00795EFE" w:rsidP="00795EFE">
      <w:pPr>
        <w:jc w:val="both"/>
        <w:rPr>
          <w:rFonts w:ascii="Verdana" w:hAnsi="Verdana" w:cs="Arial"/>
          <w:sz w:val="24"/>
          <w:szCs w:val="24"/>
        </w:rPr>
      </w:pPr>
    </w:p>
    <w:p w:rsidR="00795EFE" w:rsidRPr="00260C66" w:rsidRDefault="00795EFE" w:rsidP="00795EFE">
      <w:pPr>
        <w:jc w:val="both"/>
        <w:rPr>
          <w:rFonts w:ascii="Verdana" w:hAnsi="Verdana"/>
          <w:sz w:val="24"/>
          <w:szCs w:val="24"/>
        </w:rPr>
      </w:pPr>
      <w:r w:rsidRPr="00260C66">
        <w:rPr>
          <w:rFonts w:ascii="Verdana" w:hAnsi="Verdana"/>
          <w:sz w:val="24"/>
          <w:szCs w:val="24"/>
        </w:rPr>
        <w:t>Adopted on: _________________________</w:t>
      </w:r>
    </w:p>
    <w:p w:rsidR="00795EFE" w:rsidRPr="00260C66" w:rsidRDefault="00795EFE" w:rsidP="00795EFE">
      <w:pPr>
        <w:jc w:val="both"/>
        <w:rPr>
          <w:rFonts w:ascii="Verdana" w:hAnsi="Verdana"/>
          <w:sz w:val="24"/>
          <w:szCs w:val="24"/>
        </w:rPr>
      </w:pPr>
      <w:r w:rsidRPr="00260C66">
        <w:rPr>
          <w:rFonts w:ascii="Verdana" w:hAnsi="Verdana"/>
          <w:sz w:val="24"/>
          <w:szCs w:val="24"/>
        </w:rPr>
        <w:t>Revised on: _________________________</w:t>
      </w:r>
    </w:p>
    <w:p w:rsidR="00795EFE" w:rsidRPr="00260C66" w:rsidRDefault="00795EFE" w:rsidP="00795EFE">
      <w:pPr>
        <w:tabs>
          <w:tab w:val="left" w:pos="5868"/>
        </w:tabs>
        <w:jc w:val="both"/>
        <w:rPr>
          <w:rFonts w:ascii="Verdana" w:hAnsi="Verdana"/>
          <w:sz w:val="24"/>
          <w:szCs w:val="24"/>
        </w:rPr>
      </w:pPr>
      <w:r w:rsidRPr="00260C66">
        <w:rPr>
          <w:rFonts w:ascii="Verdana" w:hAnsi="Verdana"/>
          <w:sz w:val="24"/>
          <w:szCs w:val="24"/>
        </w:rPr>
        <w:t>Reviewed on: ________________________</w:t>
      </w:r>
      <w:r w:rsidRPr="00260C66">
        <w:rPr>
          <w:rFonts w:ascii="Verdana" w:hAnsi="Verdana"/>
          <w:sz w:val="24"/>
          <w:szCs w:val="24"/>
        </w:rPr>
        <w:tab/>
      </w:r>
    </w:p>
    <w:p w:rsidR="00795EFE" w:rsidRPr="00260C66" w:rsidRDefault="00795EFE" w:rsidP="00795EFE">
      <w:pPr>
        <w:jc w:val="both"/>
        <w:rPr>
          <w:rFonts w:ascii="Verdana" w:hAnsi="Verdana" w:cs="Arial"/>
          <w:sz w:val="24"/>
          <w:szCs w:val="24"/>
        </w:rPr>
      </w:pPr>
    </w:p>
    <w:p w:rsidR="00795EFE" w:rsidRPr="00260C66" w:rsidRDefault="00795EFE" w:rsidP="00795EFE">
      <w:pPr>
        <w:rPr>
          <w:rFonts w:ascii="Verdana" w:hAnsi="Verdana"/>
          <w:sz w:val="24"/>
          <w:szCs w:val="24"/>
        </w:rPr>
      </w:pPr>
    </w:p>
    <w:sectPr w:rsidR="00795EFE" w:rsidRPr="00260C66" w:rsidSect="002C46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9C" w:rsidRDefault="00C65A9C" w:rsidP="00042011">
      <w:r>
        <w:separator/>
      </w:r>
    </w:p>
  </w:endnote>
  <w:endnote w:type="continuationSeparator" w:id="0">
    <w:p w:rsidR="00C65A9C" w:rsidRDefault="00C65A9C" w:rsidP="000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szCs w:val="24"/>
      </w:rPr>
      <w:id w:val="-1948838319"/>
      <w:docPartObj>
        <w:docPartGallery w:val="Page Numbers (Bottom of Page)"/>
        <w:docPartUnique/>
      </w:docPartObj>
    </w:sdtPr>
    <w:sdtEndPr/>
    <w:sdtContent>
      <w:sdt>
        <w:sdtPr>
          <w:rPr>
            <w:rFonts w:ascii="Verdana" w:hAnsi="Verdana"/>
            <w:sz w:val="24"/>
            <w:szCs w:val="24"/>
          </w:rPr>
          <w:id w:val="1728636285"/>
          <w:docPartObj>
            <w:docPartGallery w:val="Page Numbers (Top of Page)"/>
            <w:docPartUnique/>
          </w:docPartObj>
        </w:sdtPr>
        <w:sdtEndPr/>
        <w:sdtContent>
          <w:p w:rsidR="00042011" w:rsidRPr="00042011" w:rsidRDefault="00042011">
            <w:pPr>
              <w:pStyle w:val="Footer"/>
              <w:jc w:val="center"/>
              <w:rPr>
                <w:rFonts w:ascii="Verdana" w:hAnsi="Verdana"/>
                <w:sz w:val="24"/>
                <w:szCs w:val="24"/>
              </w:rPr>
            </w:pPr>
            <w:r w:rsidRPr="00042011">
              <w:rPr>
                <w:rFonts w:ascii="Verdana" w:hAnsi="Verdana"/>
                <w:sz w:val="24"/>
                <w:szCs w:val="24"/>
              </w:rPr>
              <w:t xml:space="preserve">Page </w:t>
            </w:r>
            <w:r w:rsidRPr="00042011">
              <w:rPr>
                <w:rFonts w:ascii="Verdana" w:hAnsi="Verdana"/>
                <w:bCs/>
                <w:sz w:val="24"/>
                <w:szCs w:val="24"/>
              </w:rPr>
              <w:fldChar w:fldCharType="begin"/>
            </w:r>
            <w:r w:rsidRPr="00042011">
              <w:rPr>
                <w:rFonts w:ascii="Verdana" w:hAnsi="Verdana"/>
                <w:bCs/>
                <w:sz w:val="24"/>
                <w:szCs w:val="24"/>
              </w:rPr>
              <w:instrText xml:space="preserve"> PAGE </w:instrText>
            </w:r>
            <w:r w:rsidRPr="00042011">
              <w:rPr>
                <w:rFonts w:ascii="Verdana" w:hAnsi="Verdana"/>
                <w:bCs/>
                <w:sz w:val="24"/>
                <w:szCs w:val="24"/>
              </w:rPr>
              <w:fldChar w:fldCharType="separate"/>
            </w:r>
            <w:r w:rsidR="00982300">
              <w:rPr>
                <w:rFonts w:ascii="Verdana" w:hAnsi="Verdana"/>
                <w:bCs/>
                <w:noProof/>
                <w:sz w:val="24"/>
                <w:szCs w:val="24"/>
              </w:rPr>
              <w:t>1</w:t>
            </w:r>
            <w:r w:rsidRPr="00042011">
              <w:rPr>
                <w:rFonts w:ascii="Verdana" w:hAnsi="Verdana"/>
                <w:bCs/>
                <w:sz w:val="24"/>
                <w:szCs w:val="24"/>
              </w:rPr>
              <w:fldChar w:fldCharType="end"/>
            </w:r>
            <w:r w:rsidRPr="00042011">
              <w:rPr>
                <w:rFonts w:ascii="Verdana" w:hAnsi="Verdana"/>
                <w:sz w:val="24"/>
                <w:szCs w:val="24"/>
              </w:rPr>
              <w:t xml:space="preserve"> of </w:t>
            </w:r>
            <w:r w:rsidRPr="00042011">
              <w:rPr>
                <w:rFonts w:ascii="Verdana" w:hAnsi="Verdana"/>
                <w:bCs/>
                <w:sz w:val="24"/>
                <w:szCs w:val="24"/>
              </w:rPr>
              <w:fldChar w:fldCharType="begin"/>
            </w:r>
            <w:r w:rsidRPr="00042011">
              <w:rPr>
                <w:rFonts w:ascii="Verdana" w:hAnsi="Verdana"/>
                <w:bCs/>
                <w:sz w:val="24"/>
                <w:szCs w:val="24"/>
              </w:rPr>
              <w:instrText xml:space="preserve"> NUMPAGES  </w:instrText>
            </w:r>
            <w:r w:rsidRPr="00042011">
              <w:rPr>
                <w:rFonts w:ascii="Verdana" w:hAnsi="Verdana"/>
                <w:bCs/>
                <w:sz w:val="24"/>
                <w:szCs w:val="24"/>
              </w:rPr>
              <w:fldChar w:fldCharType="separate"/>
            </w:r>
            <w:r w:rsidR="00982300">
              <w:rPr>
                <w:rFonts w:ascii="Verdana" w:hAnsi="Verdana"/>
                <w:bCs/>
                <w:noProof/>
                <w:sz w:val="24"/>
                <w:szCs w:val="24"/>
              </w:rPr>
              <w:t>2</w:t>
            </w:r>
            <w:r w:rsidRPr="00042011">
              <w:rPr>
                <w:rFonts w:ascii="Verdana" w:hAnsi="Verdana"/>
                <w:bCs/>
                <w:sz w:val="24"/>
                <w:szCs w:val="24"/>
              </w:rPr>
              <w:fldChar w:fldCharType="end"/>
            </w:r>
          </w:p>
        </w:sdtContent>
      </w:sdt>
    </w:sdtContent>
  </w:sdt>
  <w:p w:rsidR="00042011" w:rsidRDefault="00042011" w:rsidP="00042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9C" w:rsidRDefault="00C65A9C" w:rsidP="00042011">
      <w:r>
        <w:separator/>
      </w:r>
    </w:p>
  </w:footnote>
  <w:footnote w:type="continuationSeparator" w:id="0">
    <w:p w:rsidR="00C65A9C" w:rsidRDefault="00C65A9C" w:rsidP="0004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82A77"/>
    <w:multiLevelType w:val="hybridMultilevel"/>
    <w:tmpl w:val="E66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FE"/>
    <w:rsid w:val="00042011"/>
    <w:rsid w:val="000A5B68"/>
    <w:rsid w:val="00147AE0"/>
    <w:rsid w:val="00260C66"/>
    <w:rsid w:val="002C4661"/>
    <w:rsid w:val="002F0764"/>
    <w:rsid w:val="00331028"/>
    <w:rsid w:val="0042114A"/>
    <w:rsid w:val="00580D79"/>
    <w:rsid w:val="006B026B"/>
    <w:rsid w:val="006C0823"/>
    <w:rsid w:val="006F6095"/>
    <w:rsid w:val="00795EFE"/>
    <w:rsid w:val="007A711A"/>
    <w:rsid w:val="008224C1"/>
    <w:rsid w:val="00970C73"/>
    <w:rsid w:val="00982300"/>
    <w:rsid w:val="00B85D0C"/>
    <w:rsid w:val="00C65A9C"/>
    <w:rsid w:val="00CA6689"/>
    <w:rsid w:val="00DF0693"/>
    <w:rsid w:val="00E20B40"/>
    <w:rsid w:val="00E8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367B"/>
  <w15:chartTrackingRefBased/>
  <w15:docId w15:val="{2B7513CC-9FC6-452A-8B3D-304A9B9B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EFE"/>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0C"/>
    <w:rPr>
      <w:rFonts w:ascii="Segoe UI" w:eastAsia="Times New Roman" w:hAnsi="Segoe UI" w:cs="Segoe UI"/>
      <w:sz w:val="18"/>
      <w:szCs w:val="18"/>
    </w:rPr>
  </w:style>
  <w:style w:type="paragraph" w:styleId="ListParagraph">
    <w:name w:val="List Paragraph"/>
    <w:basedOn w:val="Normal"/>
    <w:uiPriority w:val="34"/>
    <w:qFormat/>
    <w:rsid w:val="00580D79"/>
    <w:pPr>
      <w:ind w:left="720"/>
      <w:contextualSpacing/>
    </w:pPr>
  </w:style>
  <w:style w:type="paragraph" w:styleId="Header">
    <w:name w:val="header"/>
    <w:basedOn w:val="Normal"/>
    <w:link w:val="HeaderChar"/>
    <w:uiPriority w:val="99"/>
    <w:unhideWhenUsed/>
    <w:rsid w:val="00042011"/>
    <w:pPr>
      <w:tabs>
        <w:tab w:val="center" w:pos="4680"/>
        <w:tab w:val="right" w:pos="9360"/>
      </w:tabs>
    </w:pPr>
  </w:style>
  <w:style w:type="character" w:customStyle="1" w:styleId="HeaderChar">
    <w:name w:val="Header Char"/>
    <w:basedOn w:val="DefaultParagraphFont"/>
    <w:link w:val="Header"/>
    <w:uiPriority w:val="99"/>
    <w:rsid w:val="00042011"/>
    <w:rPr>
      <w:rFonts w:ascii="Times New Roman" w:eastAsia="Times New Roman" w:hAnsi="Times New Roman"/>
    </w:rPr>
  </w:style>
  <w:style w:type="paragraph" w:styleId="Footer">
    <w:name w:val="footer"/>
    <w:basedOn w:val="Normal"/>
    <w:link w:val="FooterChar"/>
    <w:uiPriority w:val="99"/>
    <w:unhideWhenUsed/>
    <w:rsid w:val="00042011"/>
    <w:pPr>
      <w:tabs>
        <w:tab w:val="center" w:pos="4680"/>
        <w:tab w:val="right" w:pos="9360"/>
      </w:tabs>
    </w:pPr>
  </w:style>
  <w:style w:type="character" w:customStyle="1" w:styleId="FooterChar">
    <w:name w:val="Footer Char"/>
    <w:basedOn w:val="DefaultParagraphFont"/>
    <w:link w:val="Footer"/>
    <w:uiPriority w:val="99"/>
    <w:rsid w:val="0004201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Harding and Shultz</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3</cp:revision>
  <cp:lastPrinted>2021-04-01T19:45:00Z</cp:lastPrinted>
  <dcterms:created xsi:type="dcterms:W3CDTF">2021-04-01T19:46:00Z</dcterms:created>
  <dcterms:modified xsi:type="dcterms:W3CDTF">2021-11-23T20:21:00Z</dcterms:modified>
</cp:coreProperties>
</file>