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8D2" w:rsidRPr="000924DE" w:rsidRDefault="006F38D2" w:rsidP="006F38D2">
      <w:pPr>
        <w:numPr>
          <w:ilvl w:val="12"/>
          <w:numId w:val="0"/>
        </w:numPr>
        <w:jc w:val="center"/>
        <w:rPr>
          <w:rFonts w:ascii="Verdana" w:hAnsi="Verdana" w:cs="Arial"/>
          <w:b/>
          <w:bCs/>
        </w:rPr>
      </w:pPr>
      <w:r w:rsidRPr="000924DE">
        <w:rPr>
          <w:rFonts w:ascii="Verdana" w:hAnsi="Verdana" w:cs="Arial"/>
          <w:b/>
          <w:bCs/>
        </w:rPr>
        <w:t>40</w:t>
      </w:r>
      <w:r w:rsidR="00DB5B69">
        <w:rPr>
          <w:rFonts w:ascii="Verdana" w:hAnsi="Verdana" w:cs="Arial"/>
          <w:b/>
          <w:bCs/>
        </w:rPr>
        <w:t>55</w:t>
      </w:r>
    </w:p>
    <w:p w:rsidR="006F38D2" w:rsidRDefault="001A7258" w:rsidP="001A7258">
      <w:pPr>
        <w:widowControl/>
        <w:tabs>
          <w:tab w:val="center" w:pos="4680"/>
        </w:tabs>
        <w:suppressAutoHyphens/>
        <w:spacing w:line="240" w:lineRule="atLeast"/>
        <w:jc w:val="center"/>
        <w:rPr>
          <w:rFonts w:ascii="Verdana" w:hAnsi="Verdana" w:cs="Arial"/>
          <w:b/>
          <w:bCs/>
        </w:rPr>
      </w:pPr>
      <w:r>
        <w:rPr>
          <w:rFonts w:ascii="Verdana" w:hAnsi="Verdana" w:cs="Arial"/>
          <w:b/>
          <w:bCs/>
        </w:rPr>
        <w:t>Head Teacher</w:t>
      </w:r>
    </w:p>
    <w:p w:rsidR="001A7258" w:rsidRPr="000924DE" w:rsidRDefault="001A7258" w:rsidP="001A7258">
      <w:pPr>
        <w:widowControl/>
        <w:tabs>
          <w:tab w:val="center" w:pos="4680"/>
        </w:tabs>
        <w:suppressAutoHyphens/>
        <w:spacing w:line="240" w:lineRule="atLeast"/>
        <w:jc w:val="center"/>
        <w:rPr>
          <w:rFonts w:ascii="Verdana" w:hAnsi="Verdana" w:cs="Arial"/>
          <w:b/>
          <w:bCs/>
        </w:rPr>
      </w:pPr>
    </w:p>
    <w:p w:rsidR="00795C98" w:rsidRPr="000924DE" w:rsidRDefault="00795C98" w:rsidP="006F38D2">
      <w:pPr>
        <w:widowControl/>
        <w:tabs>
          <w:tab w:val="center" w:pos="4680"/>
        </w:tabs>
        <w:suppressAutoHyphens/>
        <w:spacing w:line="240" w:lineRule="atLeast"/>
        <w:jc w:val="both"/>
        <w:rPr>
          <w:rFonts w:ascii="Verdana" w:hAnsi="Verdana" w:cs="Arial"/>
          <w:spacing w:val="-3"/>
        </w:rPr>
      </w:pPr>
      <w:r w:rsidRPr="000924DE">
        <w:rPr>
          <w:rFonts w:ascii="Verdana" w:hAnsi="Verdana" w:cs="Arial"/>
          <w:spacing w:val="-3"/>
        </w:rPr>
        <w:tab/>
        <w:t xml:space="preserve">The Board of Education finds that in order to provide for the effective management of the school system, to provide for harmonious working relationships among teaching staff, and to facilitate coordination of curriculum and extracurricular instruction, the district </w:t>
      </w:r>
      <w:r w:rsidR="00625D09" w:rsidRPr="000924DE">
        <w:rPr>
          <w:rFonts w:ascii="Verdana" w:hAnsi="Verdana" w:cs="Arial"/>
          <w:spacing w:val="-3"/>
        </w:rPr>
        <w:t xml:space="preserve">should create the position </w:t>
      </w:r>
      <w:r w:rsidRPr="000924DE">
        <w:rPr>
          <w:rFonts w:ascii="Verdana" w:hAnsi="Verdana" w:cs="Arial"/>
          <w:spacing w:val="-3"/>
        </w:rPr>
        <w:t xml:space="preserve">Head Teacher.  </w:t>
      </w:r>
    </w:p>
    <w:p w:rsidR="00625D09" w:rsidRPr="000924DE" w:rsidRDefault="00625D09" w:rsidP="006F38D2">
      <w:pPr>
        <w:widowControl/>
        <w:tabs>
          <w:tab w:val="left" w:pos="-720"/>
        </w:tabs>
        <w:suppressAutoHyphens/>
        <w:jc w:val="both"/>
        <w:rPr>
          <w:rFonts w:ascii="Verdana" w:hAnsi="Verdana" w:cs="Arial"/>
          <w:spacing w:val="-3"/>
        </w:rPr>
      </w:pPr>
    </w:p>
    <w:p w:rsidR="00625D09" w:rsidRDefault="009243E7" w:rsidP="006F38D2">
      <w:pPr>
        <w:widowControl/>
        <w:numPr>
          <w:ilvl w:val="0"/>
          <w:numId w:val="3"/>
        </w:numPr>
        <w:tabs>
          <w:tab w:val="left" w:pos="-720"/>
        </w:tabs>
        <w:suppressAutoHyphens/>
        <w:jc w:val="both"/>
        <w:rPr>
          <w:rFonts w:ascii="Verdana" w:hAnsi="Verdana" w:cs="Arial"/>
          <w:spacing w:val="-3"/>
        </w:rPr>
      </w:pPr>
      <w:r>
        <w:rPr>
          <w:rFonts w:ascii="Verdana" w:hAnsi="Verdana" w:cs="Arial"/>
          <w:spacing w:val="-3"/>
        </w:rPr>
        <w:t>Assignment and Compensation</w:t>
      </w:r>
    </w:p>
    <w:p w:rsidR="009243E7" w:rsidRPr="000924DE" w:rsidRDefault="009243E7" w:rsidP="009243E7">
      <w:pPr>
        <w:widowControl/>
        <w:tabs>
          <w:tab w:val="left" w:pos="-720"/>
        </w:tabs>
        <w:suppressAutoHyphens/>
        <w:ind w:left="360"/>
        <w:jc w:val="both"/>
        <w:rPr>
          <w:rFonts w:ascii="Verdana" w:hAnsi="Verdana" w:cs="Arial"/>
          <w:spacing w:val="-3"/>
        </w:rPr>
      </w:pPr>
    </w:p>
    <w:p w:rsidR="00625D09" w:rsidRPr="000924DE" w:rsidRDefault="00625D09" w:rsidP="006F38D2">
      <w:pPr>
        <w:widowControl/>
        <w:numPr>
          <w:ilvl w:val="1"/>
          <w:numId w:val="3"/>
        </w:numPr>
        <w:tabs>
          <w:tab w:val="left" w:pos="-720"/>
        </w:tabs>
        <w:suppressAutoHyphens/>
        <w:ind w:left="1440" w:hanging="720"/>
        <w:jc w:val="both"/>
        <w:rPr>
          <w:rFonts w:ascii="Verdana" w:hAnsi="Verdana" w:cs="Arial"/>
          <w:spacing w:val="-3"/>
        </w:rPr>
      </w:pPr>
      <w:r w:rsidRPr="000924DE">
        <w:rPr>
          <w:rFonts w:ascii="Verdana" w:hAnsi="Verdana" w:cs="Arial"/>
          <w:spacing w:val="-3"/>
        </w:rPr>
        <w:t xml:space="preserve">The Superintendent shall recommend an existing staff member to the Board of Education and the board shall approve or disapprove that recommendation.  If the board disapproves the Superintendent's recommendation, the Superintendent shall recommend another candidate. </w:t>
      </w:r>
    </w:p>
    <w:p w:rsidR="00625D09" w:rsidRPr="000924DE" w:rsidRDefault="00625D09" w:rsidP="006F38D2">
      <w:pPr>
        <w:widowControl/>
        <w:numPr>
          <w:ilvl w:val="1"/>
          <w:numId w:val="3"/>
        </w:numPr>
        <w:tabs>
          <w:tab w:val="left" w:pos="-720"/>
        </w:tabs>
        <w:suppressAutoHyphens/>
        <w:ind w:left="1440" w:hanging="720"/>
        <w:jc w:val="both"/>
        <w:rPr>
          <w:rFonts w:ascii="Verdana" w:hAnsi="Verdana" w:cs="Arial"/>
          <w:spacing w:val="-3"/>
        </w:rPr>
      </w:pPr>
      <w:r w:rsidRPr="000924DE">
        <w:rPr>
          <w:rFonts w:ascii="Verdana" w:hAnsi="Verdana" w:cs="Arial"/>
          <w:spacing w:val="-3"/>
        </w:rPr>
        <w:t xml:space="preserve">The assignment of a staff member to the position of Head Teacher shall be for the upcoming school year only, although the same teacher may be reassigned to the position for as many successive years as the Superintendent and Board determine to be appropriate.    </w:t>
      </w:r>
    </w:p>
    <w:p w:rsidR="00625D09" w:rsidRDefault="00795C98" w:rsidP="006F38D2">
      <w:pPr>
        <w:widowControl/>
        <w:numPr>
          <w:ilvl w:val="1"/>
          <w:numId w:val="3"/>
        </w:numPr>
        <w:tabs>
          <w:tab w:val="left" w:pos="-720"/>
        </w:tabs>
        <w:suppressAutoHyphens/>
        <w:ind w:left="1440" w:hanging="720"/>
        <w:jc w:val="both"/>
        <w:rPr>
          <w:rFonts w:ascii="Verdana" w:hAnsi="Verdana" w:cs="Arial"/>
          <w:spacing w:val="-3"/>
        </w:rPr>
      </w:pPr>
      <w:r w:rsidRPr="000924DE">
        <w:rPr>
          <w:rFonts w:ascii="Verdana" w:hAnsi="Verdana" w:cs="Arial"/>
          <w:spacing w:val="-3"/>
        </w:rPr>
        <w:t>The Head Teacher assignment is not a part of the teacher's basic teaching contract with the district, and is not subject to any of the provisions of the continuing contract law set forth in section 79</w:t>
      </w:r>
      <w:r w:rsidRPr="000924DE">
        <w:rPr>
          <w:rFonts w:ascii="Verdana" w:hAnsi="Verdana" w:cs="Arial"/>
          <w:spacing w:val="-3"/>
        </w:rPr>
        <w:noBreakHyphen/>
      </w:r>
      <w:r w:rsidR="005672D4" w:rsidRPr="000924DE">
        <w:rPr>
          <w:rFonts w:ascii="Verdana" w:hAnsi="Verdana" w:cs="Arial"/>
          <w:spacing w:val="-3"/>
        </w:rPr>
        <w:t>824</w:t>
      </w:r>
      <w:r w:rsidRPr="000924DE">
        <w:rPr>
          <w:rFonts w:ascii="Verdana" w:hAnsi="Verdana" w:cs="Arial"/>
          <w:spacing w:val="-3"/>
        </w:rPr>
        <w:t xml:space="preserve"> through 79</w:t>
      </w:r>
      <w:r w:rsidRPr="000924DE">
        <w:rPr>
          <w:rFonts w:ascii="Verdana" w:hAnsi="Verdana" w:cs="Arial"/>
          <w:spacing w:val="-3"/>
        </w:rPr>
        <w:noBreakHyphen/>
      </w:r>
      <w:r w:rsidR="005672D4" w:rsidRPr="000924DE">
        <w:rPr>
          <w:rFonts w:ascii="Verdana" w:hAnsi="Verdana" w:cs="Arial"/>
          <w:spacing w:val="-3"/>
        </w:rPr>
        <w:t>842</w:t>
      </w:r>
      <w:r w:rsidR="009243E7">
        <w:rPr>
          <w:rFonts w:ascii="Verdana" w:hAnsi="Verdana" w:cs="Arial"/>
          <w:spacing w:val="-3"/>
        </w:rPr>
        <w:t xml:space="preserve"> of the Nebraska Statutes.</w:t>
      </w:r>
    </w:p>
    <w:p w:rsidR="009243E7" w:rsidRDefault="009243E7" w:rsidP="009243E7">
      <w:pPr>
        <w:widowControl/>
        <w:tabs>
          <w:tab w:val="left" w:pos="-720"/>
        </w:tabs>
        <w:suppressAutoHyphens/>
        <w:jc w:val="both"/>
        <w:rPr>
          <w:rFonts w:ascii="Verdana" w:hAnsi="Verdana" w:cs="Arial"/>
          <w:spacing w:val="-3"/>
        </w:rPr>
      </w:pPr>
    </w:p>
    <w:p w:rsidR="009243E7" w:rsidRPr="000924DE" w:rsidRDefault="009243E7" w:rsidP="009243E7">
      <w:pPr>
        <w:widowControl/>
        <w:tabs>
          <w:tab w:val="left" w:pos="-720"/>
        </w:tabs>
        <w:suppressAutoHyphens/>
        <w:ind w:left="1440"/>
        <w:jc w:val="both"/>
        <w:rPr>
          <w:rFonts w:ascii="Verdana" w:hAnsi="Verdana" w:cs="Arial"/>
          <w:spacing w:val="-3"/>
        </w:rPr>
      </w:pPr>
    </w:p>
    <w:p w:rsidR="009243E7" w:rsidRPr="000924DE" w:rsidRDefault="009243E7" w:rsidP="00FC3E31">
      <w:pPr>
        <w:widowControl/>
        <w:tabs>
          <w:tab w:val="left" w:pos="-720"/>
        </w:tabs>
        <w:suppressAutoHyphens/>
        <w:jc w:val="both"/>
        <w:rPr>
          <w:rFonts w:ascii="Verdana" w:hAnsi="Verdana" w:cs="Arial"/>
          <w:spacing w:val="-3"/>
        </w:rPr>
      </w:pPr>
    </w:p>
    <w:p w:rsidR="00625D09" w:rsidRPr="009243E7" w:rsidRDefault="00625D09" w:rsidP="009243E7">
      <w:pPr>
        <w:pStyle w:val="ListParagraph"/>
        <w:widowControl/>
        <w:numPr>
          <w:ilvl w:val="0"/>
          <w:numId w:val="3"/>
        </w:numPr>
        <w:tabs>
          <w:tab w:val="left" w:pos="-720"/>
        </w:tabs>
        <w:suppressAutoHyphens/>
        <w:jc w:val="both"/>
        <w:rPr>
          <w:rFonts w:ascii="Verdana" w:hAnsi="Verdana" w:cs="Arial"/>
          <w:spacing w:val="-3"/>
        </w:rPr>
      </w:pPr>
      <w:r w:rsidRPr="009243E7">
        <w:rPr>
          <w:rFonts w:ascii="Verdana" w:hAnsi="Verdana" w:cs="Arial"/>
          <w:spacing w:val="-3"/>
        </w:rPr>
        <w:t>D</w:t>
      </w:r>
      <w:r w:rsidR="00795C98" w:rsidRPr="009243E7">
        <w:rPr>
          <w:rFonts w:ascii="Verdana" w:hAnsi="Verdana" w:cs="Arial"/>
          <w:spacing w:val="-3"/>
        </w:rPr>
        <w:t>uties</w:t>
      </w:r>
    </w:p>
    <w:p w:rsidR="009243E7" w:rsidRPr="000924DE" w:rsidRDefault="009243E7" w:rsidP="009243E7">
      <w:pPr>
        <w:widowControl/>
        <w:tabs>
          <w:tab w:val="left" w:pos="-720"/>
        </w:tabs>
        <w:suppressAutoHyphens/>
        <w:ind w:left="2160"/>
        <w:jc w:val="both"/>
        <w:rPr>
          <w:rFonts w:ascii="Verdana" w:hAnsi="Verdana" w:cs="Arial"/>
          <w:spacing w:val="-3"/>
        </w:rPr>
      </w:pPr>
    </w:p>
    <w:p w:rsidR="00625D09" w:rsidRPr="000924DE" w:rsidRDefault="00795C98" w:rsidP="006F38D2">
      <w:pPr>
        <w:widowControl/>
        <w:numPr>
          <w:ilvl w:val="1"/>
          <w:numId w:val="3"/>
        </w:numPr>
        <w:tabs>
          <w:tab w:val="left" w:pos="-720"/>
        </w:tabs>
        <w:suppressAutoHyphens/>
        <w:ind w:left="1440" w:hanging="720"/>
        <w:jc w:val="both"/>
        <w:rPr>
          <w:rFonts w:ascii="Verdana" w:hAnsi="Verdana" w:cs="Arial"/>
          <w:spacing w:val="-3"/>
        </w:rPr>
      </w:pPr>
      <w:r w:rsidRPr="000924DE">
        <w:rPr>
          <w:rFonts w:ascii="Verdana" w:hAnsi="Verdana" w:cs="Arial"/>
          <w:spacing w:val="-3"/>
        </w:rPr>
        <w:t>The Head Teacher</w:t>
      </w:r>
      <w:r w:rsidR="00F561C7">
        <w:rPr>
          <w:rFonts w:ascii="Verdana" w:hAnsi="Verdana" w:cs="Arial"/>
          <w:spacing w:val="-3"/>
        </w:rPr>
        <w:t>/Activities Director</w:t>
      </w:r>
      <w:r w:rsidRPr="000924DE">
        <w:rPr>
          <w:rFonts w:ascii="Verdana" w:hAnsi="Verdana" w:cs="Arial"/>
          <w:spacing w:val="-3"/>
        </w:rPr>
        <w:t xml:space="preserve"> </w:t>
      </w:r>
      <w:r w:rsidR="00625D09" w:rsidRPr="000924DE">
        <w:rPr>
          <w:rFonts w:ascii="Verdana" w:hAnsi="Verdana" w:cs="Arial"/>
          <w:spacing w:val="-3"/>
        </w:rPr>
        <w:t xml:space="preserve">will be the </w:t>
      </w:r>
      <w:r w:rsidR="006F38D2" w:rsidRPr="000924DE">
        <w:rPr>
          <w:rFonts w:ascii="Verdana" w:hAnsi="Verdana" w:cs="Arial"/>
          <w:spacing w:val="-3"/>
        </w:rPr>
        <w:t xml:space="preserve">Principal's </w:t>
      </w:r>
      <w:r w:rsidR="006F38D2" w:rsidRPr="00FC3E31">
        <w:rPr>
          <w:rFonts w:ascii="Verdana" w:hAnsi="Verdana" w:cs="Arial"/>
          <w:spacing w:val="-3"/>
        </w:rPr>
        <w:t xml:space="preserve">(or </w:t>
      </w:r>
      <w:r w:rsidR="00625D09" w:rsidRPr="00FC3E31">
        <w:rPr>
          <w:rFonts w:ascii="Verdana" w:hAnsi="Verdana" w:cs="Arial"/>
          <w:spacing w:val="-3"/>
        </w:rPr>
        <w:t>Superintendent's</w:t>
      </w:r>
      <w:r w:rsidR="006F38D2" w:rsidRPr="00FC3E31">
        <w:rPr>
          <w:rFonts w:ascii="Verdana" w:hAnsi="Verdana" w:cs="Arial"/>
          <w:spacing w:val="-3"/>
        </w:rPr>
        <w:t>)</w:t>
      </w:r>
      <w:r w:rsidR="00625D09" w:rsidRPr="000924DE">
        <w:rPr>
          <w:rFonts w:ascii="Verdana" w:hAnsi="Verdana" w:cs="Arial"/>
          <w:spacing w:val="-3"/>
        </w:rPr>
        <w:t xml:space="preserve"> designee for all circumstances contemplated by board policy or state statute.</w:t>
      </w:r>
    </w:p>
    <w:p w:rsidR="00625D09" w:rsidRPr="000924DE" w:rsidRDefault="00625D09" w:rsidP="006F38D2">
      <w:pPr>
        <w:widowControl/>
        <w:numPr>
          <w:ilvl w:val="1"/>
          <w:numId w:val="3"/>
        </w:numPr>
        <w:tabs>
          <w:tab w:val="left" w:pos="-720"/>
        </w:tabs>
        <w:suppressAutoHyphens/>
        <w:ind w:left="1440" w:hanging="720"/>
        <w:jc w:val="both"/>
        <w:rPr>
          <w:rFonts w:ascii="Verdana" w:hAnsi="Verdana" w:cs="Arial"/>
          <w:spacing w:val="-3"/>
        </w:rPr>
      </w:pPr>
      <w:r w:rsidRPr="000924DE">
        <w:rPr>
          <w:rFonts w:ascii="Verdana" w:hAnsi="Verdana" w:cs="Arial"/>
          <w:spacing w:val="-3"/>
        </w:rPr>
        <w:t>The Head Teacher</w:t>
      </w:r>
      <w:r w:rsidR="00F561C7">
        <w:rPr>
          <w:rFonts w:ascii="Verdana" w:hAnsi="Verdana" w:cs="Arial"/>
          <w:spacing w:val="-3"/>
        </w:rPr>
        <w:t>/Activities Director</w:t>
      </w:r>
      <w:bookmarkStart w:id="0" w:name="_GoBack"/>
      <w:bookmarkEnd w:id="0"/>
      <w:r w:rsidRPr="000924DE">
        <w:rPr>
          <w:rFonts w:ascii="Verdana" w:hAnsi="Verdana" w:cs="Arial"/>
          <w:spacing w:val="-3"/>
        </w:rPr>
        <w:t xml:space="preserve"> will act as the </w:t>
      </w:r>
      <w:r w:rsidR="006F38D2" w:rsidRPr="000924DE">
        <w:rPr>
          <w:rFonts w:ascii="Verdana" w:hAnsi="Verdana" w:cs="Arial"/>
          <w:spacing w:val="-3"/>
        </w:rPr>
        <w:t xml:space="preserve">building </w:t>
      </w:r>
      <w:r w:rsidR="006F38D2" w:rsidRPr="00FC3E31">
        <w:rPr>
          <w:rFonts w:ascii="Verdana" w:hAnsi="Verdana" w:cs="Arial"/>
          <w:spacing w:val="-3"/>
        </w:rPr>
        <w:t xml:space="preserve">(or </w:t>
      </w:r>
      <w:r w:rsidRPr="00FC3E31">
        <w:rPr>
          <w:rFonts w:ascii="Verdana" w:hAnsi="Verdana" w:cs="Arial"/>
          <w:spacing w:val="-3"/>
        </w:rPr>
        <w:t>district's</w:t>
      </w:r>
      <w:r w:rsidR="006F38D2" w:rsidRPr="00FC3E31">
        <w:rPr>
          <w:rFonts w:ascii="Verdana" w:hAnsi="Verdana" w:cs="Arial"/>
          <w:spacing w:val="-3"/>
        </w:rPr>
        <w:t>)</w:t>
      </w:r>
      <w:r w:rsidRPr="000924DE">
        <w:rPr>
          <w:rFonts w:ascii="Verdana" w:hAnsi="Verdana" w:cs="Arial"/>
          <w:spacing w:val="-3"/>
        </w:rPr>
        <w:t xml:space="preserve"> administrator when the </w:t>
      </w:r>
      <w:r w:rsidR="006F38D2" w:rsidRPr="000924DE">
        <w:rPr>
          <w:rFonts w:ascii="Verdana" w:hAnsi="Verdana" w:cs="Arial"/>
          <w:spacing w:val="-3"/>
        </w:rPr>
        <w:t xml:space="preserve">Principal </w:t>
      </w:r>
      <w:r w:rsidR="006F38D2" w:rsidRPr="00FC3E31">
        <w:rPr>
          <w:rFonts w:ascii="Verdana" w:hAnsi="Verdana" w:cs="Arial"/>
          <w:spacing w:val="-3"/>
        </w:rPr>
        <w:t xml:space="preserve">(or </w:t>
      </w:r>
      <w:r w:rsidRPr="00FC3E31">
        <w:rPr>
          <w:rFonts w:ascii="Verdana" w:hAnsi="Verdana" w:cs="Arial"/>
          <w:spacing w:val="-3"/>
        </w:rPr>
        <w:t>Superintendent</w:t>
      </w:r>
      <w:r w:rsidR="006F38D2" w:rsidRPr="00FC3E31">
        <w:rPr>
          <w:rFonts w:ascii="Verdana" w:hAnsi="Verdana" w:cs="Arial"/>
          <w:spacing w:val="-3"/>
        </w:rPr>
        <w:t>)</w:t>
      </w:r>
      <w:r w:rsidRPr="000924DE">
        <w:rPr>
          <w:rFonts w:ascii="Verdana" w:hAnsi="Verdana" w:cs="Arial"/>
          <w:spacing w:val="-3"/>
        </w:rPr>
        <w:t xml:space="preserve"> is absent from the district or otherwise unable to perform administrative duties.  </w:t>
      </w:r>
    </w:p>
    <w:p w:rsidR="00625D09" w:rsidRPr="000924DE" w:rsidRDefault="00625D09" w:rsidP="006F38D2">
      <w:pPr>
        <w:widowControl/>
        <w:tabs>
          <w:tab w:val="left" w:pos="-720"/>
        </w:tabs>
        <w:suppressAutoHyphens/>
        <w:ind w:left="1440"/>
        <w:jc w:val="both"/>
        <w:rPr>
          <w:rFonts w:ascii="Verdana" w:hAnsi="Verdana" w:cs="Arial"/>
          <w:spacing w:val="-3"/>
        </w:rPr>
      </w:pPr>
    </w:p>
    <w:p w:rsidR="00BF05F6" w:rsidRPr="000924DE" w:rsidRDefault="00BF05F6" w:rsidP="00BF05F6">
      <w:pPr>
        <w:jc w:val="both"/>
        <w:rPr>
          <w:rFonts w:ascii="Verdana" w:hAnsi="Verdana" w:cs="Arial"/>
        </w:rPr>
      </w:pPr>
      <w:r w:rsidRPr="000924DE">
        <w:rPr>
          <w:rFonts w:ascii="Verdana" w:hAnsi="Verdana" w:cs="Arial"/>
        </w:rPr>
        <w:t>Adopted on: _________________________</w:t>
      </w:r>
    </w:p>
    <w:p w:rsidR="00BF05F6" w:rsidRPr="000924DE" w:rsidRDefault="00BF05F6" w:rsidP="00BF05F6">
      <w:pPr>
        <w:jc w:val="both"/>
        <w:rPr>
          <w:rFonts w:ascii="Verdana" w:hAnsi="Verdana" w:cs="Arial"/>
        </w:rPr>
      </w:pPr>
      <w:r w:rsidRPr="000924DE">
        <w:rPr>
          <w:rFonts w:ascii="Verdana" w:hAnsi="Verdana" w:cs="Arial"/>
        </w:rPr>
        <w:t>Revised on: _________________________</w:t>
      </w:r>
    </w:p>
    <w:p w:rsidR="00BF05F6" w:rsidRPr="000924DE" w:rsidRDefault="00BF05F6" w:rsidP="00BF05F6">
      <w:pPr>
        <w:jc w:val="both"/>
        <w:rPr>
          <w:rFonts w:ascii="Verdana" w:hAnsi="Verdana"/>
        </w:rPr>
      </w:pPr>
      <w:r w:rsidRPr="000924DE">
        <w:rPr>
          <w:rFonts w:ascii="Verdana" w:hAnsi="Verdana" w:cs="Arial"/>
        </w:rPr>
        <w:t>Reviewed on: ________________________</w:t>
      </w:r>
    </w:p>
    <w:p w:rsidR="00795C98" w:rsidRPr="000924DE" w:rsidRDefault="00795C98" w:rsidP="006F38D2">
      <w:pPr>
        <w:widowControl/>
        <w:tabs>
          <w:tab w:val="left" w:pos="-720"/>
        </w:tabs>
        <w:suppressAutoHyphens/>
        <w:jc w:val="both"/>
        <w:rPr>
          <w:rFonts w:ascii="Verdana" w:hAnsi="Verdana" w:cs="Arial"/>
          <w:spacing w:val="-3"/>
        </w:rPr>
      </w:pPr>
    </w:p>
    <w:sectPr w:rsidR="00795C98" w:rsidRPr="000924DE" w:rsidSect="00795C98">
      <w:footerReference w:type="default" r:id="rId7"/>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186" w:rsidRPr="007D62EB" w:rsidRDefault="000B5186">
      <w:pPr>
        <w:widowControl/>
        <w:spacing w:line="20" w:lineRule="exact"/>
        <w:rPr>
          <w:rFonts w:cs="Times New Roman"/>
        </w:rPr>
      </w:pPr>
    </w:p>
  </w:endnote>
  <w:endnote w:type="continuationSeparator" w:id="0">
    <w:p w:rsidR="000B5186" w:rsidRDefault="000B5186" w:rsidP="00795C98">
      <w:r w:rsidRPr="007D62EB">
        <w:rPr>
          <w:rFonts w:cs="Times New Roman"/>
        </w:rPr>
        <w:t xml:space="preserve"> </w:t>
      </w:r>
    </w:p>
  </w:endnote>
  <w:endnote w:type="continuationNotice" w:id="1">
    <w:p w:rsidR="000B5186" w:rsidRDefault="000B5186" w:rsidP="00795C98">
      <w:r w:rsidRPr="007D62EB">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C98" w:rsidRPr="007D62EB" w:rsidRDefault="00795C98">
    <w:pPr>
      <w:spacing w:before="140" w:line="100" w:lineRule="exact"/>
      <w:rPr>
        <w:rFonts w:cs="Times New Roman"/>
        <w:sz w:val="10"/>
        <w:szCs w:val="10"/>
      </w:rPr>
    </w:pPr>
  </w:p>
  <w:p w:rsidR="00795C98" w:rsidRPr="007D62EB" w:rsidRDefault="00795C98">
    <w:pPr>
      <w:widowControl/>
      <w:suppressAutoHyphens/>
      <w:spacing w:line="240" w:lineRule="atLeast"/>
      <w:jc w:val="both"/>
      <w:rPr>
        <w:rFonts w:cs="Times New Roman"/>
      </w:rPr>
    </w:pPr>
  </w:p>
  <w:p w:rsidR="00795C98" w:rsidRDefault="00F542FC" w:rsidP="00795C98">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795C98" w:rsidRDefault="00795C98">
                          <w:pPr>
                            <w:tabs>
                              <w:tab w:val="center" w:pos="4680"/>
                              <w:tab w:val="right" w:pos="9360"/>
                            </w:tabs>
                            <w:rPr>
                              <w:rFonts w:ascii="Times New Roman" w:hAnsi="Times New Roman" w:cs="Times New Roman"/>
                              <w:spacing w:val="-3"/>
                            </w:rPr>
                          </w:pPr>
                          <w:r w:rsidRPr="007D62EB">
                            <w:rPr>
                              <w:rFonts w:cs="Times New Roman"/>
                            </w:rPr>
                            <w:tab/>
                          </w:r>
                          <w:r>
                            <w:rPr>
                              <w:rFonts w:ascii="Times New Roman" w:hAnsi="Times New Roman" w:cs="Times New Roman"/>
                              <w:spacing w:val="-3"/>
                            </w:rPr>
                            <w:fldChar w:fldCharType="begin"/>
                          </w:r>
                          <w:r>
                            <w:rPr>
                              <w:rFonts w:ascii="Times New Roman" w:hAnsi="Times New Roman" w:cs="Times New Roman"/>
                              <w:spacing w:val="-3"/>
                            </w:rPr>
                            <w:instrText>page \* arabic</w:instrText>
                          </w:r>
                          <w:r>
                            <w:rPr>
                              <w:rFonts w:ascii="Times New Roman" w:hAnsi="Times New Roman" w:cs="Times New Roman"/>
                              <w:spacing w:val="-3"/>
                            </w:rPr>
                            <w:fldChar w:fldCharType="separate"/>
                          </w:r>
                          <w:r w:rsidR="006F38D2">
                            <w:rPr>
                              <w:rFonts w:ascii="Times New Roman" w:hAnsi="Times New Roman" w:cs="Times New Roman"/>
                              <w:noProof/>
                              <w:spacing w:val="-3"/>
                            </w:rPr>
                            <w:t>2</w:t>
                          </w:r>
                          <w:r>
                            <w:rPr>
                              <w:rFonts w:ascii="Times New Roman" w:hAnsi="Times New Roman" w:cs="Times New Roman"/>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" o:allowincell="f" filled="f" stroked="f" strokeweight="0">
              <v:textbox inset="0,0,0,0">
                <w:txbxContent>
                  <w:p w:rsidR="00795C98" w:rsidRDefault="00795C98">
                    <w:pPr>
                      <w:tabs>
                        <w:tab w:val="center" w:pos="4680"/>
                        <w:tab w:val="right" w:pos="9360"/>
                      </w:tabs>
                      <w:rPr>
                        <w:rFonts w:ascii="Times New Roman" w:hAnsi="Times New Roman" w:cs="Times New Roman"/>
                        <w:spacing w:val="-3"/>
                      </w:rPr>
                    </w:pPr>
                    <w:r w:rsidRPr="007D62EB">
                      <w:rPr>
                        <w:rFonts w:cs="Times New Roman"/>
                      </w:rPr>
                      <w:tab/>
                    </w:r>
                    <w:r>
                      <w:rPr>
                        <w:rFonts w:ascii="Times New Roman" w:hAnsi="Times New Roman" w:cs="Times New Roman"/>
                        <w:spacing w:val="-3"/>
                      </w:rPr>
                      <w:fldChar w:fldCharType="begin"/>
                    </w:r>
                    <w:r>
                      <w:rPr>
                        <w:rFonts w:ascii="Times New Roman" w:hAnsi="Times New Roman" w:cs="Times New Roman"/>
                        <w:spacing w:val="-3"/>
                      </w:rPr>
                      <w:instrText>page \* arabic</w:instrText>
                    </w:r>
                    <w:r>
                      <w:rPr>
                        <w:rFonts w:ascii="Times New Roman" w:hAnsi="Times New Roman" w:cs="Times New Roman"/>
                        <w:spacing w:val="-3"/>
                      </w:rPr>
                      <w:fldChar w:fldCharType="separate"/>
                    </w:r>
                    <w:r w:rsidR="006F38D2">
                      <w:rPr>
                        <w:rFonts w:ascii="Times New Roman" w:hAnsi="Times New Roman" w:cs="Times New Roman"/>
                        <w:noProof/>
                        <w:spacing w:val="-3"/>
                      </w:rPr>
                      <w:t>2</w:t>
                    </w:r>
                    <w:r>
                      <w:rPr>
                        <w:rFonts w:ascii="Times New Roman" w:hAnsi="Times New Roman" w:cs="Times New Roman"/>
                        <w:spacing w:val="-3"/>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186" w:rsidRDefault="000B5186" w:rsidP="00795C98">
      <w:r w:rsidRPr="007D62EB">
        <w:rPr>
          <w:rFonts w:cs="Times New Roman"/>
        </w:rPr>
        <w:separator/>
      </w:r>
    </w:p>
  </w:footnote>
  <w:footnote w:type="continuationSeparator" w:id="0">
    <w:p w:rsidR="000B5186" w:rsidRDefault="000B5186" w:rsidP="00795C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2CCE0643"/>
    <w:multiLevelType w:val="hybridMultilevel"/>
    <w:tmpl w:val="2716EF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A862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s>
  <w:rsids>
    <w:rsidRoot w:val="00795C98"/>
    <w:rsid w:val="000175CD"/>
    <w:rsid w:val="00025EF7"/>
    <w:rsid w:val="00085A87"/>
    <w:rsid w:val="000924DE"/>
    <w:rsid w:val="000B5186"/>
    <w:rsid w:val="001A7258"/>
    <w:rsid w:val="005672D4"/>
    <w:rsid w:val="006172BA"/>
    <w:rsid w:val="00625D09"/>
    <w:rsid w:val="006F38D2"/>
    <w:rsid w:val="0077095C"/>
    <w:rsid w:val="00795C98"/>
    <w:rsid w:val="007D62EB"/>
    <w:rsid w:val="00852C87"/>
    <w:rsid w:val="009243E7"/>
    <w:rsid w:val="00A1320A"/>
    <w:rsid w:val="00A77326"/>
    <w:rsid w:val="00BD1E53"/>
    <w:rsid w:val="00BF05F6"/>
    <w:rsid w:val="00C31A34"/>
    <w:rsid w:val="00D13A28"/>
    <w:rsid w:val="00DB5B69"/>
    <w:rsid w:val="00DD6E89"/>
    <w:rsid w:val="00DE37D6"/>
    <w:rsid w:val="00EE4F78"/>
    <w:rsid w:val="00F542FC"/>
    <w:rsid w:val="00F561C7"/>
    <w:rsid w:val="00FC3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84D5D5"/>
  <w14:defaultImageDpi w14:val="96"/>
  <w15:docId w15:val="{4530DA6F-34FB-4D33-A970-DCE93CA1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imes New Roman"/>
    </w:rPr>
  </w:style>
  <w:style w:type="character" w:customStyle="1" w:styleId="EndnoteTextChar">
    <w:name w:val="Endnote Text Char"/>
    <w:link w:val="EndnoteText"/>
    <w:uiPriority w:val="99"/>
    <w:semiHidden/>
    <w:rsid w:val="00795C98"/>
    <w:rPr>
      <w:rFonts w:ascii="Courier" w:hAnsi="Courier" w:cs="Courier"/>
      <w:sz w:val="20"/>
      <w:szCs w:val="20"/>
    </w:rPr>
  </w:style>
  <w:style w:type="character" w:styleId="EndnoteReference">
    <w:name w:val="endnote reference"/>
    <w:uiPriority w:val="99"/>
    <w:rPr>
      <w:vertAlign w:val="superscript"/>
    </w:rPr>
  </w:style>
  <w:style w:type="paragraph" w:styleId="FootnoteText">
    <w:name w:val="footnote text"/>
    <w:basedOn w:val="Normal"/>
    <w:link w:val="FootnoteTextChar"/>
    <w:uiPriority w:val="99"/>
    <w:rPr>
      <w:rFonts w:cs="Times New Roman"/>
    </w:rPr>
  </w:style>
  <w:style w:type="character" w:customStyle="1" w:styleId="FootnoteTextChar">
    <w:name w:val="Footnote Text Char"/>
    <w:link w:val="FootnoteText"/>
    <w:uiPriority w:val="99"/>
    <w:semiHidden/>
    <w:rsid w:val="00795C98"/>
    <w:rPr>
      <w:rFonts w:ascii="Courier" w:hAnsi="Courier" w:cs="Courier"/>
      <w:sz w:val="20"/>
      <w:szCs w:val="20"/>
    </w:rPr>
  </w:style>
  <w:style w:type="character" w:styleId="FootnoteReference">
    <w:name w:val="footnote reference"/>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imes New Roman"/>
    </w:rPr>
  </w:style>
  <w:style w:type="character" w:customStyle="1" w:styleId="EquationCaption">
    <w:name w:val="_Equation Caption"/>
    <w:uiPriority w:val="99"/>
  </w:style>
  <w:style w:type="paragraph" w:styleId="ListParagraph">
    <w:name w:val="List Paragraph"/>
    <w:basedOn w:val="Normal"/>
    <w:uiPriority w:val="34"/>
    <w:qFormat/>
    <w:rsid w:val="009243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Haase</dc:creator>
  <cp:lastModifiedBy>Kolin Haecker</cp:lastModifiedBy>
  <cp:revision>5</cp:revision>
  <dcterms:created xsi:type="dcterms:W3CDTF">2021-03-12T14:16:00Z</dcterms:created>
  <dcterms:modified xsi:type="dcterms:W3CDTF">2021-05-17T12:16:00Z</dcterms:modified>
</cp:coreProperties>
</file>